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12B74" w14:textId="1F74E130" w:rsidR="00D15971" w:rsidRDefault="00D15971" w:rsidP="00D15971">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713CD3">
        <w:rPr>
          <w:b/>
          <w:noProof/>
          <w:sz w:val="24"/>
        </w:rPr>
        <w:t>3396</w:t>
      </w:r>
    </w:p>
    <w:p w14:paraId="64624928" w14:textId="19742C0E" w:rsidR="00B07B28" w:rsidRPr="00D15971" w:rsidRDefault="00D15971" w:rsidP="00D15971">
      <w:pPr>
        <w:pStyle w:val="CRCoverPage"/>
        <w:tabs>
          <w:tab w:val="right" w:pos="9639"/>
        </w:tabs>
        <w:spacing w:after="0"/>
        <w:rPr>
          <w:b/>
          <w:i/>
          <w:noProof/>
          <w:sz w:val="28"/>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4DBC5BA" w:rsidR="00B07B28" w:rsidRPr="00410371" w:rsidRDefault="008C4493" w:rsidP="003E12E5">
            <w:pPr>
              <w:pStyle w:val="CRCoverPage"/>
              <w:spacing w:after="0"/>
              <w:jc w:val="right"/>
              <w:rPr>
                <w:b/>
                <w:noProof/>
                <w:sz w:val="28"/>
              </w:rPr>
            </w:pPr>
            <w:r>
              <w:rPr>
                <w:b/>
                <w:noProof/>
                <w:sz w:val="28"/>
              </w:rPr>
              <w:t>24.</w:t>
            </w:r>
            <w:r w:rsidR="00E2336D">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48FABAD" w:rsidR="00B07B28" w:rsidRPr="00410371" w:rsidRDefault="00713CD3" w:rsidP="003E12E5">
            <w:pPr>
              <w:pStyle w:val="CRCoverPage"/>
              <w:spacing w:after="0"/>
              <w:rPr>
                <w:noProof/>
              </w:rPr>
            </w:pPr>
            <w:r>
              <w:rPr>
                <w:b/>
                <w:noProof/>
                <w:sz w:val="28"/>
              </w:rPr>
              <w:t>4069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DA4343B" w:rsidR="00B07B28" w:rsidRDefault="00E2336D" w:rsidP="003E12E5">
            <w:pPr>
              <w:pStyle w:val="CRCoverPage"/>
              <w:spacing w:after="0"/>
              <w:ind w:left="100"/>
              <w:rPr>
                <w:noProof/>
              </w:rPr>
            </w:pPr>
            <w:r w:rsidRPr="00E2336D">
              <w:rPr>
                <w:noProof/>
              </w:rPr>
              <w:t>EUTRA disable timers and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6944487" w:rsidR="00B07B28" w:rsidRDefault="00E2336D" w:rsidP="003E12E5">
            <w:pPr>
              <w:pStyle w:val="CRCoverPage"/>
              <w:spacing w:after="0"/>
              <w:ind w:left="100"/>
              <w:rPr>
                <w:noProof/>
              </w:rPr>
            </w:pPr>
            <w:r>
              <w:rPr>
                <w:noProof/>
              </w:rPr>
              <w:t>5GSAT_Ph2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109E238A" w14:textId="68D197D7" w:rsidR="00B07B28" w:rsidRDefault="00713CD3" w:rsidP="003E12E5">
            <w:pPr>
              <w:pStyle w:val="CRCoverPage"/>
              <w:spacing w:after="0"/>
              <w:ind w:left="100"/>
              <w:rPr>
                <w:noProof/>
              </w:rPr>
            </w:pPr>
            <w:r>
              <w:rPr>
                <w:noProof/>
              </w:rPr>
              <w:t>2024-05-20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4115CB81" w:rsidR="00B07B28" w:rsidRDefault="00E2336D"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2AA43" w14:textId="16F2B44D" w:rsidR="00FA3372" w:rsidRDefault="00FA3372" w:rsidP="003E12E5">
            <w:pPr>
              <w:pStyle w:val="CRCoverPage"/>
              <w:spacing w:after="0"/>
              <w:ind w:left="100"/>
            </w:pPr>
            <w:r>
              <w:t xml:space="preserve">Expiry of timer TD, the timer TE, the timer TH (see 3GPP TS 23.122 [6]) </w:t>
            </w:r>
            <w:r w:rsidR="00554083">
              <w:t>or</w:t>
            </w:r>
            <w:r>
              <w:t xml:space="preserve"> the timer instance associated with the entry in the list of "PLMNs not allowed to operate at the present UE location" is a trigger to remove the PLMN from</w:t>
            </w:r>
            <w:r w:rsidR="00554083">
              <w:t xml:space="preserve"> the associated</w:t>
            </w:r>
            <w:r>
              <w:t xml:space="preserve"> "disabled PLMNs" list.</w:t>
            </w:r>
          </w:p>
          <w:p w14:paraId="2D074D2F" w14:textId="0C28C3B1" w:rsidR="00FA3372" w:rsidRDefault="00FA3372" w:rsidP="003E12E5">
            <w:pPr>
              <w:pStyle w:val="CRCoverPage"/>
              <w:spacing w:after="0"/>
              <w:ind w:left="100"/>
            </w:pPr>
          </w:p>
          <w:p w14:paraId="12E818F2" w14:textId="07FFFB9F" w:rsidR="00FA3372" w:rsidRDefault="00FA3372" w:rsidP="003E12E5">
            <w:pPr>
              <w:pStyle w:val="CRCoverPage"/>
              <w:spacing w:after="0"/>
              <w:ind w:left="100"/>
            </w:pPr>
            <w:r>
              <w:t>By current specification the UE stops those timers at activation of the Unavailability period.</w:t>
            </w:r>
          </w:p>
          <w:p w14:paraId="7828AA6B" w14:textId="77777777" w:rsidR="00FA3372" w:rsidRDefault="00FA3372" w:rsidP="003E12E5">
            <w:pPr>
              <w:pStyle w:val="CRCoverPage"/>
              <w:spacing w:after="0"/>
              <w:ind w:left="100"/>
              <w:rPr>
                <w:noProof/>
              </w:rPr>
            </w:pPr>
          </w:p>
          <w:p w14:paraId="6DE72E59" w14:textId="332124CB" w:rsidR="00B07B28" w:rsidRDefault="00E2336D" w:rsidP="003E12E5">
            <w:pPr>
              <w:pStyle w:val="CRCoverPage"/>
              <w:spacing w:after="0"/>
              <w:ind w:left="100"/>
              <w:rPr>
                <w:noProof/>
              </w:rPr>
            </w:pPr>
            <w:r>
              <w:rPr>
                <w:noProof/>
              </w:rPr>
              <w:t xml:space="preserve">When these timers </w:t>
            </w:r>
            <w:r w:rsidR="00FA3372">
              <w:rPr>
                <w:noProof/>
              </w:rPr>
              <w:t>are</w:t>
            </w:r>
            <w:r>
              <w:rPr>
                <w:noProof/>
              </w:rPr>
              <w:t xml:space="preserve"> stopped</w:t>
            </w:r>
            <w:r w:rsidR="00FA3372">
              <w:rPr>
                <w:noProof/>
              </w:rPr>
              <w:t xml:space="preserve"> and thus not expired</w:t>
            </w:r>
            <w:r>
              <w:rPr>
                <w:noProof/>
              </w:rPr>
              <w:t>, then UE will not be able to remove PLMNs from disabled list till power off</w:t>
            </w:r>
            <w:r w:rsidR="00FA3372">
              <w:rPr>
                <w:noProof/>
              </w:rPr>
              <w:t>.</w:t>
            </w:r>
          </w:p>
          <w:p w14:paraId="3E3CF857" w14:textId="440FF560" w:rsidR="00FA3372" w:rsidRDefault="00FA3372" w:rsidP="003E12E5">
            <w:pPr>
              <w:pStyle w:val="CRCoverPage"/>
              <w:spacing w:after="0"/>
              <w:ind w:left="100"/>
              <w:rPr>
                <w:noProof/>
              </w:rPr>
            </w:pPr>
          </w:p>
          <w:p w14:paraId="33454090" w14:textId="78597746" w:rsidR="00FA3372" w:rsidRDefault="00FA3372" w:rsidP="003E12E5">
            <w:pPr>
              <w:pStyle w:val="CRCoverPage"/>
              <w:spacing w:after="0"/>
              <w:ind w:left="100"/>
              <w:rPr>
                <w:noProof/>
              </w:rPr>
            </w:pPr>
            <w:r>
              <w:rPr>
                <w:noProof/>
              </w:rPr>
              <w:t>Therefore, those timers should be let running at UA activation.</w:t>
            </w:r>
          </w:p>
          <w:p w14:paraId="7D3875D6" w14:textId="3BBD72BA" w:rsidR="00FA3372" w:rsidRDefault="00FA3372"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77FBB5C0" w:rsidR="00FB5491" w:rsidRDefault="00E2336D" w:rsidP="003E12E5">
            <w:pPr>
              <w:pStyle w:val="CRCoverPage"/>
              <w:spacing w:after="0"/>
              <w:ind w:left="100"/>
              <w:rPr>
                <w:noProof/>
              </w:rPr>
            </w:pPr>
            <w:r>
              <w:rPr>
                <w:noProof/>
              </w:rPr>
              <w:t xml:space="preserve">When unavailability period is activated, then the UE should not stop </w:t>
            </w:r>
            <w:r w:rsidR="00FA3372">
              <w:t>TD, the timer TE, the timer TH and the timer instance associated with the entry in the list of "PLMNs not allowed to operate at the present UE location"</w:t>
            </w:r>
            <w:r w:rsidR="00FA3372">
              <w:rPr>
                <w:noProof/>
              </w:rPr>
              <w:t>.</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055A7FB0" w:rsidR="00B07B28" w:rsidRDefault="00E2336D" w:rsidP="003E12E5">
            <w:pPr>
              <w:pStyle w:val="CRCoverPage"/>
              <w:spacing w:after="0"/>
              <w:ind w:left="100"/>
              <w:rPr>
                <w:noProof/>
              </w:rPr>
            </w:pPr>
            <w:r>
              <w:rPr>
                <w:noProof/>
              </w:rPr>
              <w:t xml:space="preserve">UE will not be able to access these </w:t>
            </w:r>
            <w:r w:rsidR="00554083">
              <w:rPr>
                <w:noProof/>
              </w:rPr>
              <w:t xml:space="preserve">temporary </w:t>
            </w:r>
            <w:r>
              <w:rPr>
                <w:noProof/>
              </w:rPr>
              <w:t xml:space="preserve">disabled PLMNs till power off </w:t>
            </w:r>
            <w:r w:rsidR="00554083">
              <w:rPr>
                <w:noProof/>
              </w:rPr>
              <w:t>or USIM removal</w:t>
            </w:r>
            <w:r>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738D0B4" w:rsidR="00B07B28" w:rsidRDefault="00E2336D" w:rsidP="003E12E5">
            <w:pPr>
              <w:pStyle w:val="CRCoverPage"/>
              <w:spacing w:after="0"/>
              <w:ind w:left="100"/>
              <w:rPr>
                <w:noProof/>
              </w:rPr>
            </w:pPr>
            <w:r>
              <w:rPr>
                <w:noProof/>
              </w:rPr>
              <w:t>4.11.4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5AA82BBF" w14:textId="77777777" w:rsidR="00E2336D" w:rsidRDefault="00E2336D" w:rsidP="00E2336D">
      <w:pPr>
        <w:pStyle w:val="Heading3"/>
        <w:rPr>
          <w:rFonts w:eastAsia="PMingLiU"/>
        </w:rPr>
      </w:pPr>
      <w:bookmarkStart w:id="11" w:name="_Toc114484586"/>
      <w:bookmarkStart w:id="12" w:name="_Toc146295190"/>
      <w:bookmarkStart w:id="13" w:name="_Toc162960044"/>
      <w:r>
        <w:rPr>
          <w:rFonts w:eastAsia="PMingLiU"/>
        </w:rPr>
        <w:lastRenderedPageBreak/>
        <w:t>4.11.4</w:t>
      </w:r>
      <w:r>
        <w:rPr>
          <w:rFonts w:eastAsia="PMingLiU"/>
        </w:rPr>
        <w:tab/>
      </w:r>
      <w:bookmarkEnd w:id="11"/>
      <w:r>
        <w:rPr>
          <w:rFonts w:eastAsia="PMingLiU"/>
        </w:rPr>
        <w:t xml:space="preserve">Support for </w:t>
      </w:r>
      <w:bookmarkEnd w:id="12"/>
      <w:r>
        <w:rPr>
          <w:rFonts w:eastAsia="PMingLiU"/>
        </w:rPr>
        <w:t>enhanced discontinuous coverage</w:t>
      </w:r>
      <w:bookmarkEnd w:id="13"/>
      <w:r>
        <w:rPr>
          <w:rFonts w:eastAsia="PMingLiU"/>
        </w:rPr>
        <w:t xml:space="preserve"> </w:t>
      </w:r>
    </w:p>
    <w:p w14:paraId="00A33334" w14:textId="77777777" w:rsidR="00E2336D" w:rsidRDefault="00E2336D" w:rsidP="00E2336D">
      <w:pPr>
        <w:rPr>
          <w:rFonts w:eastAsia="PMingLiU"/>
        </w:rPr>
      </w:pPr>
      <w:r>
        <w:rPr>
          <w:rFonts w:eastAsia="SimSun"/>
          <w:color w:val="000000"/>
          <w:lang w:eastAsia="ja-JP"/>
        </w:rPr>
        <w:t xml:space="preserve">If the UE and network support enhanced discontinuous coverage, the UE may provide unavailability information to the network </w:t>
      </w:r>
      <w:r>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Pr>
          <w:rFonts w:eastAsia="SimSun"/>
          <w:color w:val="000000"/>
          <w:lang w:eastAsia="ja-JP"/>
        </w:rPr>
        <w:t>enhanced discontinuous coverage</w:t>
      </w:r>
      <w:r>
        <w:t xml:space="preserve"> is negotiated in the attach procedure or the tracking area updating procedure. </w:t>
      </w:r>
      <w:r>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t>The MME may provide the unavailability period duration or the start of the unavailability period or both to the UE in the TRACKING AREA UPDATE ACCEPT message or the ATTACH ACCEPT message.</w:t>
      </w:r>
    </w:p>
    <w:p w14:paraId="0FF00C30" w14:textId="77777777" w:rsidR="00E2336D" w:rsidRDefault="00E2336D" w:rsidP="00E2336D">
      <w: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07104D0E" w14:textId="77777777" w:rsidR="00E2336D" w:rsidRDefault="00E2336D" w:rsidP="00E2336D">
      <w:r>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1768D93C" w14:textId="77777777" w:rsidR="00E2336D" w:rsidRDefault="00E2336D" w:rsidP="00E2336D">
      <w:r>
        <w:t xml:space="preserve">If for discontinuous coverage the UE has stored a discontinuous coverage </w:t>
      </w:r>
      <w:r>
        <w:rPr>
          <w:lang w:eastAsia="zh-CN"/>
        </w:rPr>
        <w:t>maximum time offset</w:t>
      </w:r>
      <w:r>
        <w:t xml:space="preserve">, upon returning in coverage after being out of coverage due to discontinuous coverage, the UE sets the discontinuous coverage </w:t>
      </w:r>
      <w:r>
        <w:rPr>
          <w:lang w:eastAsia="zh-CN"/>
        </w:rPr>
        <w:t xml:space="preserve">maximum time offset </w:t>
      </w:r>
      <w:r>
        <w:t xml:space="preserve">value to a random value up to and including the stored discontinuous coverage </w:t>
      </w:r>
      <w:r>
        <w:rPr>
          <w:lang w:eastAsia="zh-CN"/>
        </w:rPr>
        <w:t xml:space="preserve">maximum time offset </w:t>
      </w:r>
      <w:r>
        <w:t xml:space="preserve">for this PLMN and satellite E-UTRAN access and starts this timer. The UE shall not initiate any NAS signalling on that satellite E-UTRAN access and PLMN combination while the discontinuous coverage </w:t>
      </w:r>
      <w:r>
        <w:rPr>
          <w:lang w:eastAsia="zh-CN"/>
        </w:rPr>
        <w:t>maximum time offset</w:t>
      </w:r>
      <w:r>
        <w:t xml:space="preserve"> timer is running. The UE shall stop the discontinuous coverage </w:t>
      </w:r>
      <w:r>
        <w:rPr>
          <w:lang w:eastAsia="zh-CN"/>
        </w:rPr>
        <w:t xml:space="preserve">maximum time offset </w:t>
      </w:r>
      <w:r>
        <w:t>timer and initiate NAS signalling if the UE receives a paging message, has pending emergency services, is establishing an emergency PDN connection, is performing emergency services fallback procedure or when the UE enters a new tracking area.</w:t>
      </w:r>
    </w:p>
    <w:p w14:paraId="2C62850A" w14:textId="77777777" w:rsidR="00E2336D" w:rsidRDefault="00E2336D" w:rsidP="00E2336D">
      <w:r>
        <w:rPr>
          <w:rFonts w:eastAsia="SimSun"/>
          <w:color w:val="000000"/>
          <w:lang w:eastAsia="ja-JP"/>
        </w:rPr>
        <w:t>If the MME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14" w:name="OLE_LINK9"/>
      <w:r>
        <w:rPr>
          <w:rFonts w:eastAsia="SimSun"/>
          <w:color w:val="000000"/>
          <w:lang w:eastAsia="ja-JP"/>
        </w:rPr>
        <w:t xml:space="preserve">then upon returning to coverage to a TAI in the TAI list, 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tracking area update procedure when the </w:t>
      </w:r>
      <w:r>
        <w:t>unavailability period duration has ended.</w:t>
      </w:r>
      <w:bookmarkEnd w:id="14"/>
      <w:r>
        <w:t xml:space="preserve"> If the MME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MME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"UE needs to report end of unavailability", the UE should trigger tracking area update procedure when the unavailability period duration has ended.</w:t>
      </w:r>
    </w:p>
    <w:p w14:paraId="5A968F3C" w14:textId="433ABD3E" w:rsidR="00E2336D" w:rsidRDefault="00E2336D" w:rsidP="00E2336D">
      <w:r>
        <w:t>If unavailability period is activated due to discontinuous coverage (see 3GPP TS 23.401 [10]), all NAS timers are stopped and associated procedures aborted except for T3412, T3346, T3396, T3447, T3448, any backoff timers, T3245, T3247, the timer T controlling the periodic search for HPLMN or EHPLMN (if EHPLMN list is present) or higher prioritized PLMNs,</w:t>
      </w:r>
      <w:del w:id="15" w:author="MTK V" w:date="2024-04-12T21:19:00Z">
        <w:r w:rsidDel="00E2336D">
          <w:delText xml:space="preserve"> and</w:delText>
        </w:r>
      </w:del>
      <w:r>
        <w:t xml:space="preserve"> the timer T</w:t>
      </w:r>
      <w:r>
        <w:rPr>
          <w:vertAlign w:val="subscript"/>
        </w:rPr>
        <w:t>SENSE</w:t>
      </w:r>
      <w:r>
        <w:t xml:space="preserve"> controlling the periodic search for PLMNs satisfying the operator controlled signal level threshold</w:t>
      </w:r>
      <w:ins w:id="16" w:author="MTK V" w:date="2024-04-12T21:19:00Z">
        <w:r>
          <w:t xml:space="preserve">, the timer TD, </w:t>
        </w:r>
      </w:ins>
      <w:ins w:id="17" w:author="MTK V" w:date="2024-04-12T21:21:00Z">
        <w:r>
          <w:t xml:space="preserve">the timer </w:t>
        </w:r>
      </w:ins>
      <w:ins w:id="18" w:author="MTK V" w:date="2024-04-12T21:20:00Z">
        <w:r>
          <w:t>TE</w:t>
        </w:r>
      </w:ins>
      <w:ins w:id="19" w:author="MTK V" w:date="2024-04-12T21:35:00Z">
        <w:r>
          <w:t>,</w:t>
        </w:r>
      </w:ins>
      <w:ins w:id="20" w:author="MTK V" w:date="2024-04-12T21:21:00Z">
        <w:r>
          <w:t xml:space="preserve"> the timer</w:t>
        </w:r>
      </w:ins>
      <w:ins w:id="21" w:author="MTK V" w:date="2024-04-12T21:20:00Z">
        <w:r>
          <w:t xml:space="preserve"> </w:t>
        </w:r>
      </w:ins>
      <w:ins w:id="22" w:author="MTK V" w:date="2024-04-12T21:21:00Z">
        <w:r>
          <w:t>TH</w:t>
        </w:r>
      </w:ins>
      <w:r>
        <w:t xml:space="preserve"> (see 3GPP TS 23.122 [6])</w:t>
      </w:r>
      <w:ins w:id="23" w:author="MTK V" w:date="2024-04-12T21:35:00Z">
        <w:r>
          <w:t xml:space="preserve"> and the timer instance associated with the entry in the list of "PLMNs not allowed to operate at the present UE location"</w:t>
        </w:r>
      </w:ins>
      <w:r>
        <w:t xml:space="preserve"> and the UE may deactivate access stratum.</w:t>
      </w:r>
    </w:p>
    <w:p w14:paraId="5D01D4A3" w14:textId="77777777" w:rsidR="00E2336D" w:rsidRDefault="00E2336D" w:rsidP="00E2336D">
      <w: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376F9B76" w14:textId="77777777" w:rsidR="00E2336D" w:rsidRDefault="00E2336D">
      <w:pPr>
        <w:overflowPunct/>
        <w:autoSpaceDE/>
        <w:autoSpaceDN/>
        <w:adjustRightInd/>
        <w:spacing w:after="0"/>
        <w:textAlignment w:val="auto"/>
        <w:rPr>
          <w:rFonts w:ascii="Arial" w:hAnsi="Arial"/>
          <w:sz w:val="24"/>
        </w:rPr>
      </w:pPr>
    </w:p>
    <w:sectPr w:rsidR="00E2336D"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56B96F89" w14:textId="77777777" w:rsidR="00B07B28" w:rsidRDefault="00B07B28" w:rsidP="00B07B2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B96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B96F8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B12D2" w14:textId="77777777" w:rsidR="00E855B6" w:rsidRDefault="00E855B6">
      <w:r>
        <w:separator/>
      </w:r>
    </w:p>
    <w:p w14:paraId="35FDE0D9" w14:textId="77777777" w:rsidR="00E855B6" w:rsidRDefault="00E855B6"/>
  </w:endnote>
  <w:endnote w:type="continuationSeparator" w:id="0">
    <w:p w14:paraId="2A9DCEE6" w14:textId="77777777" w:rsidR="00E855B6" w:rsidRDefault="00E855B6">
      <w:r>
        <w:continuationSeparator/>
      </w:r>
    </w:p>
    <w:p w14:paraId="03170D06" w14:textId="77777777" w:rsidR="00E855B6" w:rsidRDefault="00E855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56639" w14:textId="77777777" w:rsidR="00E855B6" w:rsidRDefault="00E855B6">
      <w:r>
        <w:separator/>
      </w:r>
    </w:p>
    <w:p w14:paraId="0F6F8668" w14:textId="77777777" w:rsidR="00E855B6" w:rsidRDefault="00E855B6"/>
  </w:footnote>
  <w:footnote w:type="continuationSeparator" w:id="0">
    <w:p w14:paraId="153E75D3" w14:textId="77777777" w:rsidR="00E855B6" w:rsidRDefault="00E855B6">
      <w:r>
        <w:continuationSeparator/>
      </w:r>
    </w:p>
    <w:p w14:paraId="183ADE12" w14:textId="77777777" w:rsidR="00E855B6" w:rsidRDefault="00E855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57187286">
    <w:abstractNumId w:val="3"/>
  </w:num>
  <w:num w:numId="2" w16cid:durableId="941839617">
    <w:abstractNumId w:val="2"/>
  </w:num>
  <w:num w:numId="3" w16cid:durableId="238372534">
    <w:abstractNumId w:val="1"/>
  </w:num>
  <w:num w:numId="4" w16cid:durableId="826625975">
    <w:abstractNumId w:val="0"/>
  </w:num>
  <w:num w:numId="5" w16cid:durableId="427702790">
    <w:abstractNumId w:val="21"/>
  </w:num>
  <w:num w:numId="6" w16cid:durableId="1635869954">
    <w:abstractNumId w:val="11"/>
  </w:num>
  <w:num w:numId="7" w16cid:durableId="1000813089">
    <w:abstractNumId w:val="8"/>
  </w:num>
  <w:num w:numId="8" w16cid:durableId="1783264167">
    <w:abstractNumId w:val="5"/>
  </w:num>
  <w:num w:numId="9" w16cid:durableId="654071254">
    <w:abstractNumId w:val="7"/>
  </w:num>
  <w:num w:numId="10" w16cid:durableId="1112284934">
    <w:abstractNumId w:val="22"/>
  </w:num>
  <w:num w:numId="11" w16cid:durableId="1315834303">
    <w:abstractNumId w:val="6"/>
  </w:num>
  <w:num w:numId="12" w16cid:durableId="1388141280">
    <w:abstractNumId w:val="18"/>
  </w:num>
  <w:num w:numId="13" w16cid:durableId="1267272572">
    <w:abstractNumId w:val="10"/>
  </w:num>
  <w:num w:numId="14" w16cid:durableId="1670674671">
    <w:abstractNumId w:val="17"/>
  </w:num>
  <w:num w:numId="15" w16cid:durableId="493297831">
    <w:abstractNumId w:val="19"/>
  </w:num>
  <w:num w:numId="16" w16cid:durableId="447705262">
    <w:abstractNumId w:val="9"/>
  </w:num>
  <w:num w:numId="17" w16cid:durableId="641815813">
    <w:abstractNumId w:val="14"/>
  </w:num>
  <w:num w:numId="18" w16cid:durableId="258759191">
    <w:abstractNumId w:val="4"/>
  </w:num>
  <w:num w:numId="19" w16cid:durableId="1684236547">
    <w:abstractNumId w:val="13"/>
  </w:num>
  <w:num w:numId="20" w16cid:durableId="46148538">
    <w:abstractNumId w:val="15"/>
  </w:num>
  <w:num w:numId="21" w16cid:durableId="971403050">
    <w:abstractNumId w:val="16"/>
  </w:num>
  <w:num w:numId="22" w16cid:durableId="1229653268">
    <w:abstractNumId w:val="20"/>
  </w:num>
  <w:num w:numId="23" w16cid:durableId="450393724">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AFB"/>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608"/>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76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083"/>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4E34"/>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85F"/>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CD3"/>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59A"/>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1AFC"/>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4AC"/>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971"/>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36D"/>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5B6"/>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372"/>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6785862">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2415642">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625689">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845</Words>
  <Characters>6853</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2024-05-20T08:46:00Z</dcterms:created>
  <dcterms:modified xsi:type="dcterms:W3CDTF">2024-05-20T08:47:00Z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